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EF" w:rsidRDefault="00AB4EEF" w:rsidP="00AB4EEF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41730" cy="1314450"/>
            <wp:effectExtent l="0" t="0" r="1270" b="0"/>
            <wp:wrapThrough wrapText="bothSides">
              <wp:wrapPolygon edited="0">
                <wp:start x="0" y="0"/>
                <wp:lineTo x="0" y="21287"/>
                <wp:lineTo x="21264" y="21287"/>
                <wp:lineTo x="212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28" cy="132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EF" w:rsidRDefault="00AB4EEF" w:rsidP="00AB4EEF">
      <w:pPr>
        <w:spacing w:after="0"/>
      </w:pPr>
    </w:p>
    <w:p w:rsidR="00AB4EEF" w:rsidRPr="00E81B04" w:rsidRDefault="00AB4EEF" w:rsidP="00AB4EEF">
      <w:pPr>
        <w:spacing w:after="0"/>
        <w:jc w:val="center"/>
        <w:rPr>
          <w:color w:val="1F4E79" w:themeColor="accent1" w:themeShade="80"/>
          <w:sz w:val="48"/>
          <w:szCs w:val="48"/>
        </w:rPr>
      </w:pPr>
      <w:r w:rsidRPr="00E81B04">
        <w:rPr>
          <w:color w:val="1F4E79" w:themeColor="accent1" w:themeShade="80"/>
          <w:sz w:val="48"/>
          <w:szCs w:val="48"/>
        </w:rPr>
        <w:t>Fulford School</w:t>
      </w:r>
    </w:p>
    <w:p w:rsidR="00AB4EEF" w:rsidRPr="00AB4EEF" w:rsidRDefault="00E81B04" w:rsidP="00AB4EEF">
      <w:pPr>
        <w:spacing w:after="0"/>
        <w:jc w:val="center"/>
      </w:pPr>
      <w:proofErr w:type="spellStart"/>
      <w:r>
        <w:t>F</w:t>
      </w:r>
      <w:r w:rsidR="00AB4EEF" w:rsidRPr="00AB4EEF">
        <w:t>ulfordgate</w:t>
      </w:r>
      <w:proofErr w:type="spellEnd"/>
      <w:r w:rsidR="00AB4EEF" w:rsidRPr="00AB4EEF">
        <w:t xml:space="preserve">, </w:t>
      </w:r>
      <w:proofErr w:type="spellStart"/>
      <w:r w:rsidR="00AB4EEF" w:rsidRPr="00AB4EEF">
        <w:t>Heslington</w:t>
      </w:r>
      <w:proofErr w:type="spellEnd"/>
      <w:r w:rsidR="00AB4EEF" w:rsidRPr="00AB4EEF">
        <w:t xml:space="preserve"> Lane, Fulford, York. YO10 4FY</w:t>
      </w:r>
    </w:p>
    <w:p w:rsidR="00AB4EEF" w:rsidRPr="00AB4EEF" w:rsidRDefault="00AB4EEF" w:rsidP="00AB4EEF">
      <w:pPr>
        <w:spacing w:after="0"/>
        <w:jc w:val="center"/>
      </w:pPr>
      <w:r w:rsidRPr="00AB4EEF">
        <w:t xml:space="preserve">T: 01904 </w:t>
      </w:r>
      <w:proofErr w:type="gramStart"/>
      <w:r w:rsidRPr="00AB4EEF">
        <w:t>633300  E</w:t>
      </w:r>
      <w:proofErr w:type="gramEnd"/>
      <w:r w:rsidRPr="00AB4EEF">
        <w:t xml:space="preserve">: </w:t>
      </w:r>
      <w:hyperlink r:id="rId6" w:history="1">
        <w:r w:rsidRPr="00AB4EEF">
          <w:rPr>
            <w:color w:val="0563C1" w:themeColor="hyperlink"/>
            <w:u w:val="single"/>
          </w:rPr>
          <w:t>office@fulford.york.sch.uk</w:t>
        </w:r>
      </w:hyperlink>
      <w:r w:rsidRPr="00AB4EEF">
        <w:t xml:space="preserve"> W:www.fulford.york.sch.uk</w:t>
      </w:r>
    </w:p>
    <w:p w:rsidR="009117A8" w:rsidRDefault="001D210D"/>
    <w:p w:rsidR="007F0932" w:rsidRDefault="007F0932" w:rsidP="007F0932">
      <w:r>
        <w:t>Dear Parent/ Carer,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10D">
        <w:t>01</w:t>
      </w:r>
      <w:r>
        <w:t>/0</w:t>
      </w:r>
      <w:r w:rsidR="004A3B6C">
        <w:t>2/2</w:t>
      </w:r>
      <w:r w:rsidR="001D210D">
        <w:t>2</w:t>
      </w:r>
    </w:p>
    <w:p w:rsidR="007F0932" w:rsidRDefault="007F0932" w:rsidP="007F0932">
      <w:pPr>
        <w:rPr>
          <w:b/>
        </w:rPr>
      </w:pPr>
      <w:r w:rsidRPr="003A38E3">
        <w:rPr>
          <w:b/>
        </w:rPr>
        <w:t xml:space="preserve">Re: </w:t>
      </w:r>
      <w:r>
        <w:rPr>
          <w:b/>
        </w:rPr>
        <w:tab/>
        <w:t>Y</w:t>
      </w:r>
      <w:r w:rsidRPr="003A38E3">
        <w:rPr>
          <w:b/>
        </w:rPr>
        <w:t>ear 1</w:t>
      </w:r>
      <w:r>
        <w:rPr>
          <w:b/>
        </w:rPr>
        <w:t>1</w:t>
      </w:r>
      <w:r w:rsidRPr="003A38E3">
        <w:rPr>
          <w:b/>
        </w:rPr>
        <w:t xml:space="preserve"> Science</w:t>
      </w:r>
      <w:r>
        <w:rPr>
          <w:b/>
        </w:rPr>
        <w:t xml:space="preserve"> Course</w:t>
      </w:r>
    </w:p>
    <w:p w:rsidR="007F0932" w:rsidRDefault="007F0932" w:rsidP="007F0932">
      <w:r>
        <w:t>I’m sending this letter so that you are fully informed about possible</w:t>
      </w:r>
      <w:r w:rsidR="004A3B6C">
        <w:t xml:space="preserve"> curricular routes as we progress through the remainder of year 11</w:t>
      </w:r>
      <w:r>
        <w:t xml:space="preserve">.  </w:t>
      </w:r>
      <w:r w:rsidR="001D210D">
        <w:t xml:space="preserve">Though our current year 11s have faced challenges through KS4, </w:t>
      </w:r>
      <w:r w:rsidR="004A3B6C">
        <w:t xml:space="preserve">we remain committed to providing the very best for </w:t>
      </w:r>
      <w:r w:rsidR="003F7CC2">
        <w:t xml:space="preserve">each of </w:t>
      </w:r>
      <w:r w:rsidR="004A3B6C">
        <w:t xml:space="preserve">our students in Science. </w:t>
      </w:r>
    </w:p>
    <w:p w:rsidR="004A3B6C" w:rsidRDefault="004A3B6C" w:rsidP="007F0932">
      <w:r>
        <w:t xml:space="preserve">It seems highly likely that students will take </w:t>
      </w:r>
      <w:r w:rsidR="001D210D">
        <w:t>external exams</w:t>
      </w:r>
      <w:r>
        <w:t xml:space="preserve"> this summer.  This m</w:t>
      </w:r>
      <w:r w:rsidR="003F7CC2">
        <w:t>eans we need to carefully weigh</w:t>
      </w:r>
      <w:r>
        <w:t xml:space="preserve"> what is in each individual’s best interests:</w:t>
      </w:r>
    </w:p>
    <w:p w:rsidR="007F0932" w:rsidRDefault="004A3B6C" w:rsidP="007F0932">
      <w:pPr>
        <w:pStyle w:val="ListParagraph"/>
        <w:numPr>
          <w:ilvl w:val="0"/>
          <w:numId w:val="1"/>
        </w:numPr>
      </w:pPr>
      <w:r>
        <w:t>Complete the Triple Science course (leading to separate GCSEs in</w:t>
      </w:r>
      <w:r w:rsidR="007F0932">
        <w:t xml:space="preserve"> Biology, Chemistry and Physics</w:t>
      </w:r>
      <w:r>
        <w:t>, each graded 9-1</w:t>
      </w:r>
      <w:r w:rsidR="007F0932">
        <w:t>).</w:t>
      </w:r>
    </w:p>
    <w:p w:rsidR="007F0932" w:rsidRDefault="004A3B6C" w:rsidP="007F0932">
      <w:pPr>
        <w:pStyle w:val="ListParagraph"/>
        <w:numPr>
          <w:ilvl w:val="0"/>
          <w:numId w:val="1"/>
        </w:numPr>
      </w:pPr>
      <w:r>
        <w:t>Complete the Combined Science course (leading to 2 GCSEs in Science, graded 9-1)</w:t>
      </w:r>
      <w:r w:rsidR="007F0932">
        <w:t>.</w:t>
      </w:r>
    </w:p>
    <w:p w:rsidR="007F0932" w:rsidRDefault="000551E9" w:rsidP="007F0932">
      <w:r>
        <w:t xml:space="preserve">Whilst many </w:t>
      </w:r>
      <w:r w:rsidR="007F0932">
        <w:t xml:space="preserve">students will be </w:t>
      </w:r>
      <w:r>
        <w:t xml:space="preserve">best </w:t>
      </w:r>
      <w:r w:rsidR="007F0932">
        <w:t xml:space="preserve">served by completing the first route, </w:t>
      </w:r>
      <w:r w:rsidR="001D210D">
        <w:t xml:space="preserve">we always have </w:t>
      </w:r>
      <w:r w:rsidR="007F0932">
        <w:t>a significant number of</w:t>
      </w:r>
      <w:r w:rsidR="003F7CC2">
        <w:t xml:space="preserve"> students </w:t>
      </w:r>
      <w:r w:rsidR="001D210D">
        <w:t xml:space="preserve">who </w:t>
      </w:r>
      <w:r w:rsidR="003F7CC2">
        <w:t>achieve great</w:t>
      </w:r>
      <w:r>
        <w:t xml:space="preserve"> </w:t>
      </w:r>
      <w:r w:rsidR="007F0932">
        <w:t xml:space="preserve">success through </w:t>
      </w:r>
      <w:r w:rsidR="003F7CC2">
        <w:t xml:space="preserve">completing Combined Science (with less material to </w:t>
      </w:r>
      <w:r w:rsidR="007F0932">
        <w:t>review</w:t>
      </w:r>
      <w:r w:rsidR="003F7CC2">
        <w:t>)</w:t>
      </w:r>
      <w:r w:rsidR="007F0932">
        <w:t xml:space="preserve">.  Potentially this could help alleviate some pressure at a key point in the year and </w:t>
      </w:r>
      <w:r>
        <w:t>aid</w:t>
      </w:r>
      <w:r w:rsidR="007F0932">
        <w:t xml:space="preserve"> students work towards top grades.</w:t>
      </w:r>
    </w:p>
    <w:p w:rsidR="007F0932" w:rsidRDefault="007F0932" w:rsidP="007F0932">
      <w:r>
        <w:t xml:space="preserve">I would like to emphasise that the key motivator in providing this flexibility is to support </w:t>
      </w:r>
      <w:r w:rsidR="003F7CC2">
        <w:t xml:space="preserve">students in achieving success. </w:t>
      </w:r>
      <w:r>
        <w:t>Teachers will not inform students of a route</w:t>
      </w:r>
      <w:r w:rsidR="003F7CC2">
        <w:t xml:space="preserve"> they ‘must’ take</w:t>
      </w:r>
      <w:r w:rsidR="001D210D">
        <w:t>; rather this will take the form of a discussion</w:t>
      </w:r>
      <w:r w:rsidR="003F7CC2">
        <w:t>.</w:t>
      </w:r>
      <w:r w:rsidR="001D210D">
        <w:t xml:space="preserve"> </w:t>
      </w:r>
      <w:r w:rsidR="003F7CC2">
        <w:t xml:space="preserve"> </w:t>
      </w:r>
      <w:r>
        <w:t xml:space="preserve">You will receive a letter </w:t>
      </w:r>
      <w:r w:rsidR="001D210D">
        <w:t>next half term</w:t>
      </w:r>
      <w:r w:rsidR="003F7CC2">
        <w:t xml:space="preserve"> </w:t>
      </w:r>
      <w:r>
        <w:t>informing you of our perspective.</w:t>
      </w:r>
    </w:p>
    <w:p w:rsidR="007F0932" w:rsidRDefault="007F0932" w:rsidP="007F0932">
      <w:r>
        <w:t>As you will know, the academic achievement of students at Fulford is typically excellent.  Performance in Science is particularly strong and</w:t>
      </w:r>
      <w:r w:rsidR="008E57AA">
        <w:t xml:space="preserve"> over recent years</w:t>
      </w:r>
      <w:r>
        <w:t xml:space="preserve"> </w:t>
      </w:r>
      <w:r w:rsidR="00B0671F">
        <w:t xml:space="preserve">we have found this to be </w:t>
      </w:r>
      <w:r>
        <w:t>especially pronounced for students from Triple Science classes who ultimately t</w:t>
      </w:r>
      <w:r w:rsidR="001D210D">
        <w:t>a</w:t>
      </w:r>
      <w:r>
        <w:t>k</w:t>
      </w:r>
      <w:r w:rsidR="001D210D">
        <w:t>e</w:t>
      </w:r>
      <w:r>
        <w:t xml:space="preserve"> the </w:t>
      </w:r>
      <w:r w:rsidR="003F7CC2">
        <w:t>Combined</w:t>
      </w:r>
      <w:r>
        <w:t xml:space="preserve"> Science route.  </w:t>
      </w:r>
      <w:r w:rsidR="00B0671F">
        <w:t>Please note: this does not involve a change in teaching group.</w:t>
      </w:r>
    </w:p>
    <w:p w:rsidR="007F0932" w:rsidRDefault="007F0932" w:rsidP="007F0932">
      <w:r>
        <w:t>The central issue in all of this is what is best for the students involved.  It is vital that any change in course is matched with an aspirat</w:t>
      </w:r>
      <w:r w:rsidR="003F7CC2">
        <w:t xml:space="preserve">ional approach; such a change </w:t>
      </w:r>
      <w:r>
        <w:t>at this stage should only be to facilitate aiming for the top grades.</w:t>
      </w:r>
    </w:p>
    <w:p w:rsidR="007F0932" w:rsidRDefault="007F0932" w:rsidP="007F0932">
      <w:r>
        <w:t>Should you requi</w:t>
      </w:r>
      <w:r w:rsidR="003F7CC2">
        <w:t>re any further information p</w:t>
      </w:r>
      <w:r>
        <w:t xml:space="preserve">lease feel free to contact me at </w:t>
      </w:r>
      <w:hyperlink r:id="rId7" w:history="1">
        <w:r w:rsidRPr="007065AA">
          <w:rPr>
            <w:rStyle w:val="Hyperlink"/>
          </w:rPr>
          <w:t>baileys@fulford.york.sch.uk</w:t>
        </w:r>
      </w:hyperlink>
      <w:proofErr w:type="gramStart"/>
      <w:r>
        <w:rPr>
          <w:rStyle w:val="Hyperlink"/>
        </w:rPr>
        <w:t>.</w:t>
      </w:r>
      <w:proofErr w:type="gramEnd"/>
      <w:r w:rsidR="001D210D">
        <w:t xml:space="preserve">  We</w:t>
      </w:r>
      <w:r w:rsidR="003F7CC2">
        <w:t xml:space="preserve"> will work </w:t>
      </w:r>
      <w:r w:rsidR="001D210D">
        <w:t xml:space="preserve">alongside </w:t>
      </w:r>
      <w:r w:rsidR="003F7CC2">
        <w:t xml:space="preserve">students who </w:t>
      </w:r>
      <w:r>
        <w:t xml:space="preserve">decide to change courses </w:t>
      </w:r>
      <w:r w:rsidR="003F7CC2">
        <w:t xml:space="preserve">in this way </w:t>
      </w:r>
      <w:r>
        <w:t xml:space="preserve">to help ensure they are fully focussed on achieving success.  </w:t>
      </w:r>
    </w:p>
    <w:p w:rsidR="007F0932" w:rsidRDefault="007F0932" w:rsidP="007F093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245745</wp:posOffset>
            </wp:positionV>
            <wp:extent cx="1964690" cy="860425"/>
            <wp:effectExtent l="0" t="0" r="0" b="0"/>
            <wp:wrapTight wrapText="bothSides">
              <wp:wrapPolygon edited="0">
                <wp:start x="0" y="0"/>
                <wp:lineTo x="0" y="21042"/>
                <wp:lineTo x="21363" y="21042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Thank you for your on-going support in your child’s Science education.  It </w:t>
      </w:r>
      <w:bookmarkStart w:id="0" w:name="_GoBack"/>
      <w:bookmarkEnd w:id="0"/>
      <w:r>
        <w:t xml:space="preserve">makes a huge difference! </w:t>
      </w:r>
    </w:p>
    <w:p w:rsidR="008828F0" w:rsidRDefault="008828F0" w:rsidP="008828F0">
      <w:pPr>
        <w:rPr>
          <w:rFonts w:ascii="Calibri" w:hAnsi="Calibri"/>
        </w:rPr>
      </w:pPr>
      <w:r w:rsidRPr="007C5BE4">
        <w:rPr>
          <w:rFonts w:ascii="Calibri" w:hAnsi="Calibri"/>
        </w:rPr>
        <w:t>Yours faithfully,</w:t>
      </w:r>
    </w:p>
    <w:p w:rsidR="008828F0" w:rsidRDefault="008828F0" w:rsidP="008828F0">
      <w:pPr>
        <w:rPr>
          <w:rFonts w:ascii="Calibri" w:hAnsi="Calibri"/>
        </w:rPr>
      </w:pPr>
    </w:p>
    <w:p w:rsidR="007F0932" w:rsidRDefault="007F0932" w:rsidP="008828F0">
      <w:pPr>
        <w:rPr>
          <w:rFonts w:ascii="Calibri" w:hAnsi="Calibri"/>
        </w:rPr>
      </w:pPr>
    </w:p>
    <w:p w:rsidR="007F0932" w:rsidRDefault="008828F0" w:rsidP="007F0932">
      <w:pPr>
        <w:rPr>
          <w:rFonts w:ascii="Calibri" w:hAnsi="Calibri"/>
        </w:rPr>
      </w:pPr>
      <w:r w:rsidRPr="007C5BE4">
        <w:rPr>
          <w:rFonts w:ascii="Calibri" w:hAnsi="Calibri"/>
        </w:rPr>
        <w:t>Stephen Bailey, Science Curriculum Leader, Fulford School</w:t>
      </w:r>
    </w:p>
    <w:p w:rsidR="00AB4EEF" w:rsidRDefault="00AB4EEF" w:rsidP="007F0932">
      <w:r w:rsidRPr="00927F39">
        <w:rPr>
          <w:noProof/>
          <w:lang w:eastAsia="en-GB"/>
        </w:rPr>
        <w:drawing>
          <wp:inline distT="0" distB="0" distL="0" distR="0" wp14:anchorId="4BC8F45C" wp14:editId="77535B44">
            <wp:extent cx="2119985" cy="714375"/>
            <wp:effectExtent l="0" t="0" r="0" b="0"/>
            <wp:docPr id="1" name="Picture 1" descr="N:\Final logos\Web\Low res\Final logo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Final logos\Web\Low res\Final logo L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09" cy="72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The South York Multi-Academy Trust.</w:t>
      </w:r>
    </w:p>
    <w:p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 xml:space="preserve">Registered address: </w:t>
      </w:r>
      <w:proofErr w:type="spellStart"/>
      <w:r w:rsidRPr="00AB4EEF">
        <w:rPr>
          <w:sz w:val="16"/>
          <w:szCs w:val="16"/>
        </w:rPr>
        <w:t>Fulfordgate</w:t>
      </w:r>
      <w:proofErr w:type="spellEnd"/>
      <w:r w:rsidRPr="00AB4EEF">
        <w:rPr>
          <w:sz w:val="16"/>
          <w:szCs w:val="16"/>
        </w:rPr>
        <w:t xml:space="preserve">, </w:t>
      </w:r>
      <w:proofErr w:type="spellStart"/>
      <w:r w:rsidRPr="00AB4EEF">
        <w:rPr>
          <w:sz w:val="16"/>
          <w:szCs w:val="16"/>
        </w:rPr>
        <w:t>Heslington</w:t>
      </w:r>
      <w:proofErr w:type="spellEnd"/>
      <w:r w:rsidRPr="00AB4EEF">
        <w:rPr>
          <w:sz w:val="16"/>
          <w:szCs w:val="16"/>
        </w:rPr>
        <w:t xml:space="preserve"> Lane, Fulford, York YO10 4FY.</w:t>
      </w:r>
    </w:p>
    <w:p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A charitable company limited guarantee registered in England and Wales.</w:t>
      </w:r>
    </w:p>
    <w:p w:rsidR="00AB4EEF" w:rsidRPr="00AB4EEF" w:rsidRDefault="00AB4EEF" w:rsidP="00AB4EEF">
      <w:pPr>
        <w:spacing w:after="0"/>
      </w:pPr>
      <w:r w:rsidRPr="00AB4EEF">
        <w:rPr>
          <w:sz w:val="16"/>
          <w:szCs w:val="16"/>
        </w:rPr>
        <w:t>(</w:t>
      </w:r>
      <w:proofErr w:type="gramStart"/>
      <w:r w:rsidRPr="00AB4EEF">
        <w:rPr>
          <w:sz w:val="16"/>
          <w:szCs w:val="16"/>
        </w:rPr>
        <w:t>company</w:t>
      </w:r>
      <w:proofErr w:type="gramEnd"/>
      <w:r w:rsidRPr="00AB4EEF">
        <w:rPr>
          <w:sz w:val="16"/>
          <w:szCs w:val="16"/>
        </w:rPr>
        <w:t xml:space="preserve"> number:11082297) </w:t>
      </w:r>
      <w:r w:rsidRPr="00AB4EEF">
        <w:rPr>
          <w:sz w:val="16"/>
          <w:szCs w:val="16"/>
        </w:rPr>
        <w:tab/>
      </w:r>
      <w:r w:rsidRPr="00AB4EEF">
        <w:tab/>
      </w:r>
    </w:p>
    <w:sectPr w:rsidR="00AB4EEF" w:rsidRPr="00AB4EEF" w:rsidSect="00AB4EEF">
      <w:pgSz w:w="11906" w:h="16838"/>
      <w:pgMar w:top="238" w:right="1440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BD1"/>
    <w:multiLevelType w:val="hybridMultilevel"/>
    <w:tmpl w:val="4EAED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EF"/>
    <w:rsid w:val="000551E9"/>
    <w:rsid w:val="001D210D"/>
    <w:rsid w:val="003E488F"/>
    <w:rsid w:val="003F7CC2"/>
    <w:rsid w:val="004A3B6C"/>
    <w:rsid w:val="005F39D9"/>
    <w:rsid w:val="006778D7"/>
    <w:rsid w:val="007F0932"/>
    <w:rsid w:val="008828F0"/>
    <w:rsid w:val="008E57AA"/>
    <w:rsid w:val="00AB4EEF"/>
    <w:rsid w:val="00B0671F"/>
    <w:rsid w:val="00DA568D"/>
    <w:rsid w:val="00E81B04"/>
    <w:rsid w:val="00EB15BA"/>
    <w:rsid w:val="00E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B2D4"/>
  <w15:chartTrackingRefBased/>
  <w15:docId w15:val="{5F7CF92D-9A7C-4C15-86E7-7E1FE51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932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7F0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aileys@fulford.yor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ulford.york.sch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Mrs. D</dc:creator>
  <cp:keywords/>
  <dc:description/>
  <cp:lastModifiedBy>Bailey, Mr. S.</cp:lastModifiedBy>
  <cp:revision>3</cp:revision>
  <dcterms:created xsi:type="dcterms:W3CDTF">2022-02-01T17:58:00Z</dcterms:created>
  <dcterms:modified xsi:type="dcterms:W3CDTF">2022-02-01T18:02:00Z</dcterms:modified>
</cp:coreProperties>
</file>