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012C1" w14:textId="156306F8" w:rsidR="007F7FA4" w:rsidRPr="00D71F4B" w:rsidRDefault="00F65ADA" w:rsidP="00F032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FULFORD PTA </w:t>
      </w:r>
      <w:r w:rsidR="00F032A4" w:rsidRPr="00D71F4B">
        <w:rPr>
          <w:rFonts w:ascii="Arial" w:hAnsi="Arial" w:cs="Arial"/>
          <w:b/>
          <w:sz w:val="24"/>
          <w:szCs w:val="24"/>
        </w:rPr>
        <w:t>C</w:t>
      </w:r>
      <w:r w:rsidR="00473B04">
        <w:rPr>
          <w:rFonts w:ascii="Arial" w:hAnsi="Arial" w:cs="Arial"/>
          <w:b/>
          <w:sz w:val="24"/>
          <w:szCs w:val="24"/>
        </w:rPr>
        <w:t xml:space="preserve">HAIRPERSON’S REPORT </w:t>
      </w:r>
      <w:r w:rsidR="00C657A8">
        <w:rPr>
          <w:rFonts w:ascii="Arial" w:hAnsi="Arial" w:cs="Arial"/>
          <w:b/>
          <w:sz w:val="24"/>
          <w:szCs w:val="24"/>
        </w:rPr>
        <w:t>NOVEM</w:t>
      </w:r>
      <w:r w:rsidR="00B7333A">
        <w:rPr>
          <w:rFonts w:ascii="Arial" w:hAnsi="Arial" w:cs="Arial"/>
          <w:b/>
          <w:sz w:val="24"/>
          <w:szCs w:val="24"/>
        </w:rPr>
        <w:t>BER</w:t>
      </w:r>
      <w:r>
        <w:rPr>
          <w:rFonts w:ascii="Arial" w:hAnsi="Arial" w:cs="Arial"/>
          <w:b/>
          <w:sz w:val="24"/>
          <w:szCs w:val="24"/>
        </w:rPr>
        <w:t xml:space="preserve"> 2020</w:t>
      </w:r>
    </w:p>
    <w:p w14:paraId="023C6C48" w14:textId="77777777" w:rsidR="009E1E8C" w:rsidRDefault="009E1E8C" w:rsidP="00F032A4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13531A3" w14:textId="77777777" w:rsidR="00F65ADA" w:rsidRDefault="00F65ADA" w:rsidP="00F032A4">
      <w:pPr>
        <w:spacing w:after="0"/>
        <w:rPr>
          <w:rFonts w:ascii="Arial" w:hAnsi="Arial" w:cs="Arial"/>
          <w:sz w:val="24"/>
          <w:szCs w:val="24"/>
        </w:rPr>
      </w:pPr>
    </w:p>
    <w:p w14:paraId="19D3356E" w14:textId="102CDE21" w:rsidR="00F65ADA" w:rsidRDefault="00F65ADA" w:rsidP="00F032A4">
      <w:pPr>
        <w:spacing w:after="0"/>
        <w:rPr>
          <w:rFonts w:ascii="Arial" w:hAnsi="Arial" w:cs="Arial"/>
          <w:sz w:val="24"/>
          <w:szCs w:val="24"/>
        </w:rPr>
      </w:pPr>
      <w:r w:rsidRPr="00A94DC8">
        <w:rPr>
          <w:rFonts w:ascii="Arial" w:hAnsi="Arial" w:cs="Arial"/>
          <w:sz w:val="24"/>
          <w:szCs w:val="24"/>
          <w:u w:val="single"/>
        </w:rPr>
        <w:t>Charity name &amp; reg no</w:t>
      </w:r>
      <w:r w:rsidR="00A94DC8">
        <w:rPr>
          <w:rFonts w:ascii="Arial" w:hAnsi="Arial" w:cs="Arial"/>
          <w:sz w:val="24"/>
          <w:szCs w:val="24"/>
        </w:rPr>
        <w:t xml:space="preserve">: Fulford School Parent Teacher Association (PTA), Registered Charity no. </w:t>
      </w:r>
      <w:r w:rsidR="00A94DC8" w:rsidRPr="00A94DC8">
        <w:rPr>
          <w:rFonts w:ascii="Arial" w:hAnsi="Arial" w:cs="Arial"/>
          <w:sz w:val="24"/>
          <w:szCs w:val="24"/>
        </w:rPr>
        <w:t>1089847</w:t>
      </w:r>
    </w:p>
    <w:p w14:paraId="14693F7A" w14:textId="77777777" w:rsidR="00F65ADA" w:rsidRDefault="00F65ADA" w:rsidP="00F032A4">
      <w:pPr>
        <w:spacing w:after="0"/>
        <w:rPr>
          <w:rFonts w:ascii="Arial" w:hAnsi="Arial" w:cs="Arial"/>
          <w:sz w:val="24"/>
          <w:szCs w:val="24"/>
        </w:rPr>
      </w:pPr>
    </w:p>
    <w:p w14:paraId="02220B9D" w14:textId="15C213EB" w:rsidR="00F65ADA" w:rsidRDefault="00F65ADA" w:rsidP="00F032A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94DC8">
        <w:rPr>
          <w:rFonts w:ascii="Arial" w:hAnsi="Arial" w:cs="Arial"/>
          <w:sz w:val="24"/>
          <w:szCs w:val="24"/>
          <w:u w:val="single"/>
        </w:rPr>
        <w:t>Summary of main activities</w:t>
      </w:r>
    </w:p>
    <w:p w14:paraId="73A0F8A0" w14:textId="77777777" w:rsidR="00A94DC8" w:rsidRPr="00A94DC8" w:rsidRDefault="00A94DC8" w:rsidP="00F032A4">
      <w:pPr>
        <w:spacing w:after="0"/>
        <w:rPr>
          <w:rFonts w:ascii="Arial" w:hAnsi="Arial" w:cs="Arial"/>
          <w:b/>
          <w:sz w:val="24"/>
          <w:szCs w:val="24"/>
        </w:rPr>
      </w:pPr>
      <w:r w:rsidRPr="00A94DC8">
        <w:rPr>
          <w:rFonts w:ascii="Arial" w:hAnsi="Arial" w:cs="Arial"/>
          <w:b/>
          <w:sz w:val="24"/>
          <w:szCs w:val="24"/>
        </w:rPr>
        <w:t>Fund raising:</w:t>
      </w:r>
    </w:p>
    <w:p w14:paraId="5182DCA3" w14:textId="60F02BEA" w:rsidR="00A94DC8" w:rsidRDefault="00A94DC8" w:rsidP="00A94D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hand uniform sales</w:t>
      </w:r>
    </w:p>
    <w:p w14:paraId="78D18E6A" w14:textId="6A44E06A" w:rsidR="00A94DC8" w:rsidRDefault="00A94DC8" w:rsidP="00A94D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 club (monthly draw)</w:t>
      </w:r>
    </w:p>
    <w:p w14:paraId="00452DEC" w14:textId="56BCBA33" w:rsidR="00A94DC8" w:rsidRDefault="00A94DC8" w:rsidP="00A94D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Refreshment sales at adult education classes at the school</w:t>
      </w:r>
    </w:p>
    <w:p w14:paraId="21401743" w14:textId="41F40311" w:rsidR="00A94DC8" w:rsidRDefault="00A94DC8" w:rsidP="00A94D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Easy fundraising</w:t>
      </w:r>
    </w:p>
    <w:p w14:paraId="49266CD4" w14:textId="77777777" w:rsidR="00A94DC8" w:rsidRPr="00A94DC8" w:rsidRDefault="00A94DC8" w:rsidP="00A94DC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54A9CE0" w14:textId="54A5A5E8" w:rsidR="00A94DC8" w:rsidRDefault="00A94DC8" w:rsidP="00F032A4">
      <w:pPr>
        <w:spacing w:after="0"/>
        <w:rPr>
          <w:rFonts w:ascii="Arial" w:hAnsi="Arial" w:cs="Arial"/>
          <w:b/>
          <w:sz w:val="24"/>
          <w:szCs w:val="24"/>
        </w:rPr>
      </w:pPr>
      <w:r w:rsidRPr="00DA7029">
        <w:rPr>
          <w:rFonts w:ascii="Arial" w:hAnsi="Arial" w:cs="Arial"/>
          <w:b/>
          <w:sz w:val="24"/>
          <w:szCs w:val="24"/>
        </w:rPr>
        <w:t xml:space="preserve">Grant making: </w:t>
      </w:r>
    </w:p>
    <w:p w14:paraId="71DA9C15" w14:textId="193963B1" w:rsidR="00DA7029" w:rsidRDefault="00DA7029" w:rsidP="00DA70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029">
        <w:rPr>
          <w:rFonts w:ascii="Arial" w:hAnsi="Arial" w:cs="Arial"/>
          <w:sz w:val="24"/>
          <w:szCs w:val="24"/>
        </w:rPr>
        <w:t>Total of £3366 paid o</w:t>
      </w:r>
      <w:r>
        <w:rPr>
          <w:rFonts w:ascii="Arial" w:hAnsi="Arial" w:cs="Arial"/>
          <w:sz w:val="24"/>
          <w:szCs w:val="24"/>
        </w:rPr>
        <w:t>ut in grants as follows</w:t>
      </w:r>
    </w:p>
    <w:p w14:paraId="49B23798" w14:textId="29186A89" w:rsidR="00DA7029" w:rsidRDefault="00DA7029" w:rsidP="00DA70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eSports league £1000</w:t>
      </w:r>
    </w:p>
    <w:p w14:paraId="28BBD72C" w14:textId="17FB15D6" w:rsidR="00DA7029" w:rsidRDefault="00DA7029" w:rsidP="00DA70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 equipment £953</w:t>
      </w:r>
    </w:p>
    <w:p w14:paraId="3A251E4A" w14:textId="26B30F6B" w:rsidR="00DA7029" w:rsidRDefault="004505FB" w:rsidP="00DA70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equipment £8</w:t>
      </w:r>
      <w:r w:rsidR="00DA7029">
        <w:rPr>
          <w:rFonts w:ascii="Arial" w:hAnsi="Arial" w:cs="Arial"/>
          <w:sz w:val="24"/>
          <w:szCs w:val="24"/>
        </w:rPr>
        <w:t>67</w:t>
      </w:r>
    </w:p>
    <w:p w14:paraId="42A5D867" w14:textId="6EEF3274" w:rsidR="004505FB" w:rsidRDefault="004505FB" w:rsidP="00DA70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Lego for BASE £127</w:t>
      </w:r>
    </w:p>
    <w:p w14:paraId="696F8F0A" w14:textId="531051F8" w:rsidR="004505FB" w:rsidRDefault="004505FB" w:rsidP="00DA70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Duty coats &amp; umbrellas for staff £200</w:t>
      </w:r>
    </w:p>
    <w:p w14:paraId="342587C9" w14:textId="037E049E" w:rsidR="004505FB" w:rsidRDefault="004505FB" w:rsidP="00DA70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Drama t-shirts £219</w:t>
      </w:r>
    </w:p>
    <w:p w14:paraId="1483D5DA" w14:textId="602FD58E" w:rsidR="004505FB" w:rsidRPr="00DA7029" w:rsidRDefault="004505FB" w:rsidP="004505F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A80169E" w14:textId="77777777" w:rsidR="00F65ADA" w:rsidRDefault="00F65ADA" w:rsidP="00F032A4">
      <w:pPr>
        <w:spacing w:after="0"/>
        <w:rPr>
          <w:rFonts w:ascii="Arial" w:hAnsi="Arial" w:cs="Arial"/>
          <w:sz w:val="24"/>
          <w:szCs w:val="24"/>
        </w:rPr>
      </w:pPr>
    </w:p>
    <w:p w14:paraId="6D6D038F" w14:textId="77777777" w:rsidR="00533F7A" w:rsidRPr="00DA7029" w:rsidRDefault="00533F7A" w:rsidP="00533F7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A7029">
        <w:rPr>
          <w:rFonts w:ascii="Arial" w:hAnsi="Arial" w:cs="Arial"/>
          <w:sz w:val="24"/>
          <w:szCs w:val="24"/>
          <w:u w:val="single"/>
        </w:rPr>
        <w:t xml:space="preserve">Achievements </w:t>
      </w:r>
    </w:p>
    <w:p w14:paraId="0A2E7C8A" w14:textId="77777777" w:rsidR="00533F7A" w:rsidRDefault="00533F7A" w:rsidP="00533F7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9352C">
        <w:rPr>
          <w:rFonts w:ascii="Arial" w:hAnsi="Arial" w:cs="Arial"/>
          <w:sz w:val="24"/>
          <w:szCs w:val="24"/>
        </w:rPr>
        <w:t xml:space="preserve">Fundraising and </w:t>
      </w:r>
      <w:r w:rsidRPr="00DA702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rants distributed as above</w:t>
      </w:r>
      <w:bookmarkStart w:id="0" w:name="_GoBack"/>
      <w:bookmarkEnd w:id="0"/>
    </w:p>
    <w:p w14:paraId="346C69B7" w14:textId="77777777" w:rsidR="00533F7A" w:rsidRPr="0079352C" w:rsidRDefault="00533F7A" w:rsidP="00533F7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income streams have been affected by Covid; we have offered support to the school.</w:t>
      </w:r>
    </w:p>
    <w:p w14:paraId="3E205212" w14:textId="6FC2693A" w:rsidR="00533F7A" w:rsidRPr="0079352C" w:rsidRDefault="00533F7A" w:rsidP="00533F7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Yr 7 quiz was not po</w:t>
      </w:r>
      <w:r w:rsidR="00D62071">
        <w:rPr>
          <w:rFonts w:ascii="Arial" w:hAnsi="Arial" w:cs="Arial"/>
          <w:sz w:val="24"/>
          <w:szCs w:val="24"/>
        </w:rPr>
        <w:t>ssible in 2020 because of Covid.</w:t>
      </w:r>
    </w:p>
    <w:p w14:paraId="78F9460A" w14:textId="77777777" w:rsidR="00533F7A" w:rsidRDefault="00533F7A" w:rsidP="00533F7A">
      <w:pPr>
        <w:spacing w:after="0"/>
        <w:rPr>
          <w:rFonts w:ascii="Arial" w:hAnsi="Arial" w:cs="Arial"/>
          <w:sz w:val="24"/>
          <w:szCs w:val="24"/>
        </w:rPr>
      </w:pPr>
    </w:p>
    <w:p w14:paraId="02EAABCA" w14:textId="05528AF0" w:rsidR="00F65ADA" w:rsidRPr="0079352C" w:rsidRDefault="00F65ADA" w:rsidP="00F032A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9352C">
        <w:rPr>
          <w:rFonts w:ascii="Arial" w:hAnsi="Arial" w:cs="Arial"/>
          <w:sz w:val="24"/>
          <w:szCs w:val="24"/>
          <w:u w:val="single"/>
        </w:rPr>
        <w:t>Contribution of volunteers</w:t>
      </w:r>
    </w:p>
    <w:p w14:paraId="4131EBA8" w14:textId="1D438641" w:rsidR="0079352C" w:rsidRDefault="0079352C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Huge thanks to all volunteers below:</w:t>
      </w:r>
    </w:p>
    <w:p w14:paraId="4AA8CBC4" w14:textId="5FA111BA" w:rsidR="00DA7029" w:rsidRDefault="00DA7029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Chair: Helen Kruse (to November 2019); Helen Poulsen (from December 2019)</w:t>
      </w:r>
    </w:p>
    <w:p w14:paraId="528F9DFA" w14:textId="2BE32898" w:rsidR="00DA7029" w:rsidRDefault="00DA7029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Treasurer: Ruth Stevens (to November 2019) Nathan Kruse (from December 2019)</w:t>
      </w:r>
    </w:p>
    <w:p w14:paraId="09F4EA23" w14:textId="43EFA566" w:rsidR="00DA7029" w:rsidRDefault="00DA7029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Secretary: Pamela Johnson</w:t>
      </w:r>
    </w:p>
    <w:p w14:paraId="4419B66B" w14:textId="760EECC3" w:rsidR="00DA7029" w:rsidRDefault="00DA7029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rep: Sam Bradford (until July 2020); Kathryn Addison (August 2020 onwards)</w:t>
      </w:r>
    </w:p>
    <w:p w14:paraId="2999F384" w14:textId="5BA91EFB" w:rsidR="00DA7029" w:rsidRDefault="00DA7029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Uniform sales: Helen Kruse</w:t>
      </w:r>
    </w:p>
    <w:p w14:paraId="021676BA" w14:textId="4AB26990" w:rsidR="00DA7029" w:rsidRDefault="00DA7029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Refreshment organiser: Sue Rosser &amp; Debra Wilcock</w:t>
      </w:r>
    </w:p>
    <w:p w14:paraId="39888AAF" w14:textId="63EEEA58" w:rsidR="0079352C" w:rsidRDefault="0079352C" w:rsidP="00F032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Easyfundraising: Pamela Johnson</w:t>
      </w:r>
    </w:p>
    <w:p w14:paraId="55D297C0" w14:textId="77777777" w:rsidR="00DA7029" w:rsidRDefault="00DA7029" w:rsidP="00F032A4">
      <w:pPr>
        <w:spacing w:after="0"/>
        <w:rPr>
          <w:rFonts w:ascii="Arial" w:hAnsi="Arial" w:cs="Arial"/>
          <w:sz w:val="24"/>
          <w:szCs w:val="24"/>
        </w:rPr>
      </w:pPr>
    </w:p>
    <w:p w14:paraId="12A4071A" w14:textId="77777777" w:rsidR="00605B00" w:rsidRPr="0079352C" w:rsidRDefault="00605B00" w:rsidP="00F032A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9352C">
        <w:rPr>
          <w:rFonts w:ascii="Arial" w:hAnsi="Arial" w:cs="Arial"/>
          <w:sz w:val="24"/>
          <w:szCs w:val="24"/>
          <w:u w:val="single"/>
        </w:rPr>
        <w:t>Financial review</w:t>
      </w:r>
    </w:p>
    <w:p w14:paraId="5B2F0CBE" w14:textId="1F6CA67A" w:rsidR="00605B00" w:rsidRDefault="0079352C" w:rsidP="007935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64912">
        <w:rPr>
          <w:rFonts w:ascii="Arial" w:hAnsi="Arial" w:cs="Arial"/>
          <w:sz w:val="24"/>
          <w:szCs w:val="24"/>
        </w:rPr>
        <w:t>See attached treasurer</w:t>
      </w:r>
      <w:r w:rsidR="00164912">
        <w:rPr>
          <w:rFonts w:ascii="Arial" w:hAnsi="Arial" w:cs="Arial"/>
          <w:sz w:val="24"/>
          <w:szCs w:val="24"/>
        </w:rPr>
        <w:t>’</w:t>
      </w:r>
      <w:r w:rsidRPr="00164912">
        <w:rPr>
          <w:rFonts w:ascii="Arial" w:hAnsi="Arial" w:cs="Arial"/>
          <w:sz w:val="24"/>
          <w:szCs w:val="24"/>
        </w:rPr>
        <w:t>s report</w:t>
      </w:r>
      <w:r w:rsidR="00164912">
        <w:rPr>
          <w:rFonts w:ascii="Arial" w:hAnsi="Arial" w:cs="Arial"/>
          <w:sz w:val="24"/>
          <w:szCs w:val="24"/>
        </w:rPr>
        <w:t>.</w:t>
      </w:r>
    </w:p>
    <w:p w14:paraId="263B5B08" w14:textId="3A562316" w:rsidR="00164912" w:rsidRDefault="00164912" w:rsidP="00164912">
      <w:pPr>
        <w:spacing w:after="0"/>
        <w:rPr>
          <w:rFonts w:ascii="Arial" w:hAnsi="Arial" w:cs="Arial"/>
          <w:sz w:val="24"/>
          <w:szCs w:val="24"/>
        </w:rPr>
      </w:pPr>
    </w:p>
    <w:p w14:paraId="0EFBB7DD" w14:textId="77777777" w:rsidR="00533F7A" w:rsidRDefault="00533F7A" w:rsidP="00533F7A">
      <w:pPr>
        <w:spacing w:after="0"/>
        <w:rPr>
          <w:rFonts w:ascii="Arial" w:hAnsi="Arial" w:cs="Arial"/>
          <w:sz w:val="24"/>
          <w:szCs w:val="24"/>
        </w:rPr>
      </w:pPr>
      <w:r w:rsidRPr="00A94DC8">
        <w:rPr>
          <w:rFonts w:ascii="Arial" w:hAnsi="Arial" w:cs="Arial"/>
          <w:sz w:val="24"/>
          <w:szCs w:val="24"/>
          <w:u w:val="single"/>
        </w:rPr>
        <w:t>Summary of purpose</w:t>
      </w:r>
      <w:r>
        <w:rPr>
          <w:rFonts w:ascii="Arial" w:hAnsi="Arial" w:cs="Arial"/>
          <w:sz w:val="24"/>
          <w:szCs w:val="24"/>
        </w:rPr>
        <w:t xml:space="preserve">: to advance the education of pupils in the school by </w:t>
      </w:r>
    </w:p>
    <w:p w14:paraId="69C94F9B" w14:textId="77777777" w:rsidR="00533F7A" w:rsidRDefault="00533F7A" w:rsidP="00533F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Developing effective relationships between the staff, parents and others associated with the school;</w:t>
      </w:r>
    </w:p>
    <w:p w14:paraId="6AFFE198" w14:textId="77777777" w:rsidR="00533F7A" w:rsidRDefault="00533F7A" w:rsidP="00533F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Engaging in activities or providing facilities or equipment which support the School and advance the education of the pupils.</w:t>
      </w:r>
    </w:p>
    <w:p w14:paraId="757E80D2" w14:textId="77777777" w:rsidR="00533F7A" w:rsidRDefault="00533F7A" w:rsidP="00533F7A">
      <w:pPr>
        <w:spacing w:after="0"/>
        <w:rPr>
          <w:rFonts w:ascii="Arial" w:hAnsi="Arial" w:cs="Arial"/>
          <w:sz w:val="24"/>
          <w:szCs w:val="24"/>
        </w:rPr>
      </w:pPr>
    </w:p>
    <w:p w14:paraId="1120FB31" w14:textId="77777777" w:rsidR="00533F7A" w:rsidRPr="00533F7A" w:rsidRDefault="00533F7A" w:rsidP="00533F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parents, guardians or carers of pupils currently attending the school, plus members of teaching &amp; non-teaching staff are automatically members of the PTA. </w:t>
      </w:r>
    </w:p>
    <w:p w14:paraId="395146DD" w14:textId="150957DD" w:rsidR="00533F7A" w:rsidRDefault="00533F7A" w:rsidP="00533F7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D08C81F" w14:textId="77777777" w:rsidR="00533F7A" w:rsidRDefault="00533F7A" w:rsidP="00533F7A">
      <w:pPr>
        <w:spacing w:after="0"/>
        <w:rPr>
          <w:rFonts w:ascii="Arial" w:hAnsi="Arial" w:cs="Arial"/>
          <w:sz w:val="24"/>
          <w:szCs w:val="24"/>
        </w:rPr>
      </w:pPr>
      <w:r w:rsidRPr="00DA7029">
        <w:rPr>
          <w:rFonts w:ascii="Arial" w:hAnsi="Arial" w:cs="Arial"/>
          <w:sz w:val="24"/>
          <w:szCs w:val="24"/>
          <w:u w:val="single"/>
        </w:rPr>
        <w:t>Policy on grant making:</w:t>
      </w:r>
      <w:r w:rsidRPr="00DA7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typically in response to requests from teachers or other staff members, we allocate grants </w:t>
      </w:r>
      <w:r w:rsidRPr="00DA7029">
        <w:rPr>
          <w:rFonts w:ascii="Arial" w:hAnsi="Arial" w:cs="Arial"/>
          <w:sz w:val="24"/>
          <w:szCs w:val="24"/>
        </w:rPr>
        <w:t xml:space="preserve">for the benefit of as many students as possible. We hope to fund learning </w:t>
      </w:r>
      <w:r>
        <w:rPr>
          <w:rFonts w:ascii="Arial" w:hAnsi="Arial" w:cs="Arial"/>
          <w:sz w:val="24"/>
          <w:szCs w:val="24"/>
        </w:rPr>
        <w:t xml:space="preserve">resources and equipment </w:t>
      </w:r>
      <w:r w:rsidRPr="00DA7029">
        <w:rPr>
          <w:rFonts w:ascii="Arial" w:hAnsi="Arial" w:cs="Arial"/>
          <w:sz w:val="24"/>
          <w:szCs w:val="24"/>
        </w:rPr>
        <w:t xml:space="preserve">outside the normal scope of the </w:t>
      </w:r>
      <w:r>
        <w:rPr>
          <w:rFonts w:ascii="Arial" w:hAnsi="Arial" w:cs="Arial"/>
          <w:sz w:val="24"/>
          <w:szCs w:val="24"/>
        </w:rPr>
        <w:t xml:space="preserve">school </w:t>
      </w:r>
      <w:r w:rsidRPr="00DA7029">
        <w:rPr>
          <w:rFonts w:ascii="Arial" w:hAnsi="Arial" w:cs="Arial"/>
          <w:sz w:val="24"/>
          <w:szCs w:val="24"/>
        </w:rPr>
        <w:t>budget.</w:t>
      </w:r>
    </w:p>
    <w:p w14:paraId="227C7E5F" w14:textId="77777777" w:rsidR="00533F7A" w:rsidRPr="003B4F4A" w:rsidRDefault="00533F7A" w:rsidP="00533F7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58CCBC0" w14:textId="7E1871BC" w:rsidR="00164912" w:rsidRPr="00164912" w:rsidRDefault="00533F7A" w:rsidP="00533F7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64912">
        <w:rPr>
          <w:rFonts w:ascii="Arial" w:hAnsi="Arial" w:cs="Arial"/>
          <w:sz w:val="24"/>
          <w:szCs w:val="24"/>
          <w:u w:val="single"/>
        </w:rPr>
        <w:t xml:space="preserve"> </w:t>
      </w:r>
      <w:r w:rsidR="00164912" w:rsidRPr="00164912">
        <w:rPr>
          <w:rFonts w:ascii="Arial" w:hAnsi="Arial" w:cs="Arial"/>
          <w:sz w:val="24"/>
          <w:szCs w:val="24"/>
          <w:u w:val="single"/>
        </w:rPr>
        <w:t>Meetings</w:t>
      </w:r>
    </w:p>
    <w:p w14:paraId="6BB73772" w14:textId="77777777" w:rsidR="000D6EF5" w:rsidRPr="00DF0E17" w:rsidRDefault="000D6EF5" w:rsidP="00F032A4">
      <w:pPr>
        <w:spacing w:after="0"/>
        <w:rPr>
          <w:rFonts w:ascii="Arial" w:hAnsi="Arial" w:cs="Arial"/>
          <w:color w:val="4F81BD" w:themeColor="accent1"/>
          <w:sz w:val="24"/>
          <w:szCs w:val="24"/>
        </w:rPr>
      </w:pPr>
    </w:p>
    <w:p w14:paraId="6ED710B0" w14:textId="043E4532" w:rsidR="00C97E41" w:rsidRPr="00164912" w:rsidRDefault="00164912" w:rsidP="001649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64912">
        <w:rPr>
          <w:rFonts w:ascii="Arial" w:hAnsi="Arial" w:cs="Arial"/>
          <w:sz w:val="24"/>
          <w:szCs w:val="24"/>
        </w:rPr>
        <w:t xml:space="preserve">Meetings are generally held once a term, with AGM in November. Because of Covid restrictions, since March 2020 until further notice meetings are held virtually. </w:t>
      </w:r>
    </w:p>
    <w:p w14:paraId="002B3C33" w14:textId="71F90CA0" w:rsidR="00DF0E17" w:rsidRDefault="00DF0E17" w:rsidP="008D0A4F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D738D07" w14:textId="77777777" w:rsidR="00533F7A" w:rsidRPr="003B4F4A" w:rsidRDefault="00533F7A">
      <w:pPr>
        <w:rPr>
          <w:rFonts w:ascii="Arial" w:hAnsi="Arial" w:cs="Arial"/>
          <w:b/>
          <w:sz w:val="24"/>
          <w:szCs w:val="24"/>
        </w:rPr>
      </w:pPr>
    </w:p>
    <w:sectPr w:rsidR="00533F7A" w:rsidRPr="003B4F4A" w:rsidSect="007F7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C24"/>
    <w:multiLevelType w:val="hybridMultilevel"/>
    <w:tmpl w:val="1DF0E338"/>
    <w:lvl w:ilvl="0" w:tplc="34609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54974"/>
    <w:multiLevelType w:val="hybridMultilevel"/>
    <w:tmpl w:val="90DCBA9A"/>
    <w:lvl w:ilvl="0" w:tplc="34609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A4"/>
    <w:rsid w:val="000027BE"/>
    <w:rsid w:val="00007F58"/>
    <w:rsid w:val="000120CD"/>
    <w:rsid w:val="00020929"/>
    <w:rsid w:val="00077C22"/>
    <w:rsid w:val="00095CCE"/>
    <w:rsid w:val="000A776A"/>
    <w:rsid w:val="000B236D"/>
    <w:rsid w:val="000D01F0"/>
    <w:rsid w:val="000D3EFB"/>
    <w:rsid w:val="000D6EF5"/>
    <w:rsid w:val="00103833"/>
    <w:rsid w:val="00114777"/>
    <w:rsid w:val="00136454"/>
    <w:rsid w:val="00164912"/>
    <w:rsid w:val="00172BE3"/>
    <w:rsid w:val="001826E9"/>
    <w:rsid w:val="00190709"/>
    <w:rsid w:val="001A0B3E"/>
    <w:rsid w:val="001B1604"/>
    <w:rsid w:val="001C03DB"/>
    <w:rsid w:val="001D2949"/>
    <w:rsid w:val="001D3538"/>
    <w:rsid w:val="001D736A"/>
    <w:rsid w:val="00207BD6"/>
    <w:rsid w:val="00222EDF"/>
    <w:rsid w:val="002336F5"/>
    <w:rsid w:val="0028103B"/>
    <w:rsid w:val="002866D9"/>
    <w:rsid w:val="002B1777"/>
    <w:rsid w:val="00306B71"/>
    <w:rsid w:val="00350FC4"/>
    <w:rsid w:val="00374584"/>
    <w:rsid w:val="003926ED"/>
    <w:rsid w:val="003B4F4A"/>
    <w:rsid w:val="003C79D4"/>
    <w:rsid w:val="003D06F7"/>
    <w:rsid w:val="0040073F"/>
    <w:rsid w:val="00401787"/>
    <w:rsid w:val="00430049"/>
    <w:rsid w:val="00435A40"/>
    <w:rsid w:val="004505FB"/>
    <w:rsid w:val="00463BC3"/>
    <w:rsid w:val="00473B04"/>
    <w:rsid w:val="004966E5"/>
    <w:rsid w:val="004B0150"/>
    <w:rsid w:val="004B2968"/>
    <w:rsid w:val="004C7975"/>
    <w:rsid w:val="0051618B"/>
    <w:rsid w:val="00523763"/>
    <w:rsid w:val="005314CA"/>
    <w:rsid w:val="00533F7A"/>
    <w:rsid w:val="00590470"/>
    <w:rsid w:val="005D326C"/>
    <w:rsid w:val="005E3D44"/>
    <w:rsid w:val="006013C2"/>
    <w:rsid w:val="00605B00"/>
    <w:rsid w:val="00622E26"/>
    <w:rsid w:val="006413BB"/>
    <w:rsid w:val="00663A2B"/>
    <w:rsid w:val="00665745"/>
    <w:rsid w:val="00691E0D"/>
    <w:rsid w:val="006A294D"/>
    <w:rsid w:val="006E1743"/>
    <w:rsid w:val="006F780D"/>
    <w:rsid w:val="007229C0"/>
    <w:rsid w:val="00750099"/>
    <w:rsid w:val="0079352C"/>
    <w:rsid w:val="007948C5"/>
    <w:rsid w:val="007A4EFE"/>
    <w:rsid w:val="007C1107"/>
    <w:rsid w:val="007C2ED0"/>
    <w:rsid w:val="007D2C5B"/>
    <w:rsid w:val="007F7FA4"/>
    <w:rsid w:val="0082248A"/>
    <w:rsid w:val="00842010"/>
    <w:rsid w:val="00871AAF"/>
    <w:rsid w:val="008A1D6C"/>
    <w:rsid w:val="008C0BCF"/>
    <w:rsid w:val="008C131F"/>
    <w:rsid w:val="008D0A4F"/>
    <w:rsid w:val="008D4ED1"/>
    <w:rsid w:val="008E6891"/>
    <w:rsid w:val="008E726E"/>
    <w:rsid w:val="0090632A"/>
    <w:rsid w:val="00920B9B"/>
    <w:rsid w:val="00937B4E"/>
    <w:rsid w:val="00946A93"/>
    <w:rsid w:val="00954AB5"/>
    <w:rsid w:val="0095624E"/>
    <w:rsid w:val="0095657F"/>
    <w:rsid w:val="009756B8"/>
    <w:rsid w:val="0098606D"/>
    <w:rsid w:val="0098665C"/>
    <w:rsid w:val="00990BCC"/>
    <w:rsid w:val="00991AA3"/>
    <w:rsid w:val="009B1DFE"/>
    <w:rsid w:val="009E07CF"/>
    <w:rsid w:val="009E1E8C"/>
    <w:rsid w:val="009F17C8"/>
    <w:rsid w:val="00A026A0"/>
    <w:rsid w:val="00A94DC8"/>
    <w:rsid w:val="00AA585B"/>
    <w:rsid w:val="00AD7032"/>
    <w:rsid w:val="00AE4477"/>
    <w:rsid w:val="00B06C5A"/>
    <w:rsid w:val="00B23D0A"/>
    <w:rsid w:val="00B263F4"/>
    <w:rsid w:val="00B33E95"/>
    <w:rsid w:val="00B37747"/>
    <w:rsid w:val="00B558C3"/>
    <w:rsid w:val="00B7333A"/>
    <w:rsid w:val="00B825C8"/>
    <w:rsid w:val="00B92784"/>
    <w:rsid w:val="00B977A0"/>
    <w:rsid w:val="00BA5C56"/>
    <w:rsid w:val="00BB4F03"/>
    <w:rsid w:val="00BB54E6"/>
    <w:rsid w:val="00BB7C48"/>
    <w:rsid w:val="00BD624D"/>
    <w:rsid w:val="00BD6E7B"/>
    <w:rsid w:val="00C11591"/>
    <w:rsid w:val="00C15C41"/>
    <w:rsid w:val="00C2002A"/>
    <w:rsid w:val="00C60F92"/>
    <w:rsid w:val="00C657A8"/>
    <w:rsid w:val="00C85DAB"/>
    <w:rsid w:val="00C94387"/>
    <w:rsid w:val="00C97E41"/>
    <w:rsid w:val="00CA75CB"/>
    <w:rsid w:val="00CC494F"/>
    <w:rsid w:val="00CE2B5A"/>
    <w:rsid w:val="00CE7D86"/>
    <w:rsid w:val="00CF085C"/>
    <w:rsid w:val="00CF4A7E"/>
    <w:rsid w:val="00D10EB0"/>
    <w:rsid w:val="00D16DAA"/>
    <w:rsid w:val="00D35B24"/>
    <w:rsid w:val="00D62071"/>
    <w:rsid w:val="00D672DA"/>
    <w:rsid w:val="00D709A8"/>
    <w:rsid w:val="00D71F4B"/>
    <w:rsid w:val="00DA4887"/>
    <w:rsid w:val="00DA7029"/>
    <w:rsid w:val="00DB072C"/>
    <w:rsid w:val="00DB323A"/>
    <w:rsid w:val="00DD13ED"/>
    <w:rsid w:val="00DF0143"/>
    <w:rsid w:val="00DF0E17"/>
    <w:rsid w:val="00E12674"/>
    <w:rsid w:val="00E430AC"/>
    <w:rsid w:val="00E9186B"/>
    <w:rsid w:val="00E92B10"/>
    <w:rsid w:val="00ED07F1"/>
    <w:rsid w:val="00EE3D4B"/>
    <w:rsid w:val="00F032A4"/>
    <w:rsid w:val="00F1238D"/>
    <w:rsid w:val="00F15861"/>
    <w:rsid w:val="00F1780D"/>
    <w:rsid w:val="00F24AC3"/>
    <w:rsid w:val="00F46534"/>
    <w:rsid w:val="00F62F9B"/>
    <w:rsid w:val="00F65ADA"/>
    <w:rsid w:val="00FA0919"/>
    <w:rsid w:val="00FB47DB"/>
    <w:rsid w:val="00FC4EBA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B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00E70AC5864CA98CB87960F4DA8F" ma:contentTypeVersion="15" ma:contentTypeDescription="Create a new document." ma:contentTypeScope="" ma:versionID="8f94e3ad664aee98d65aad127c8fc622">
  <xsd:schema xmlns:xsd="http://www.w3.org/2001/XMLSchema" xmlns:xs="http://www.w3.org/2001/XMLSchema" xmlns:p="http://schemas.microsoft.com/office/2006/metadata/properties" xmlns:ns1="http://schemas.microsoft.com/sharepoint/v3" xmlns:ns3="d259084c-d3e3-4215-bf62-ccb792424115" xmlns:ns4="923f548b-2d7f-461b-b778-f643c3a517c0" targetNamespace="http://schemas.microsoft.com/office/2006/metadata/properties" ma:root="true" ma:fieldsID="4f0ae17fdee325d175217596ead32595" ns1:_="" ns3:_="" ns4:_="">
    <xsd:import namespace="http://schemas.microsoft.com/sharepoint/v3"/>
    <xsd:import namespace="d259084c-d3e3-4215-bf62-ccb792424115"/>
    <xsd:import namespace="923f548b-2d7f-461b-b778-f643c3a5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084c-d3e3-4215-bf62-ccb7924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548b-2d7f-461b-b778-f643c3a5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386EC-CFF8-4B13-9C93-6CF14DD00E11}">
  <ds:schemaRefs>
    <ds:schemaRef ds:uri="http://schemas.microsoft.com/office/2006/metadata/properties"/>
    <ds:schemaRef ds:uri="http://schemas.microsoft.com/office/infopath/2007/PartnerControls"/>
    <ds:schemaRef ds:uri="d259084c-d3e3-4215-bf62-ccb792424115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23f548b-2d7f-461b-b778-f643c3a517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92B5BC-82FB-4722-9843-2D8504FCF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5BFCF-CD97-43CC-998E-25360C4BD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59084c-d3e3-4215-bf62-ccb792424115"/>
    <ds:schemaRef ds:uri="923f548b-2d7f-461b-b778-f643c3a5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687E6-114B-4927-8DF9-DDC94B36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Helen Poulsen * (Sensitive)</cp:lastModifiedBy>
  <cp:revision>6</cp:revision>
  <dcterms:created xsi:type="dcterms:W3CDTF">2020-11-04T18:28:00Z</dcterms:created>
  <dcterms:modified xsi:type="dcterms:W3CDTF">2020-11-08T12:22:00Z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0x0101008AB400E70AC5864CA98CB87960F4DA8F</vt:lpwstr>
  </property>
</Properties>
</file>